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r>
        <w:t>8th Discussion: Potential Benefits of Stem Cell Research for Alzheime</w:t>
      </w:r>
      <w:r>
        <w:t>r's Patients and Their Families</w:t>
      </w:r>
    </w:p>
    <w:p w:rsidR="00964EF9" w:rsidRDefault="00964EF9" w:rsidP="00964EF9">
      <w:pPr>
        <w:jc w:val="center"/>
      </w:pPr>
      <w:r>
        <w:t>Name</w:t>
      </w:r>
    </w:p>
    <w:p w:rsidR="00964EF9" w:rsidRDefault="00964EF9" w:rsidP="00964EF9">
      <w:pPr>
        <w:jc w:val="center"/>
      </w:pPr>
      <w:r>
        <w:t>Institution of Affiliation</w:t>
      </w: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Default="00964EF9" w:rsidP="00964EF9">
      <w:pPr>
        <w:jc w:val="center"/>
      </w:pPr>
    </w:p>
    <w:p w:rsidR="00964EF9" w:rsidRPr="00964EF9" w:rsidRDefault="00964EF9" w:rsidP="00964EF9">
      <w:pPr>
        <w:jc w:val="center"/>
        <w:rPr>
          <w:b/>
        </w:rPr>
      </w:pPr>
      <w:r w:rsidRPr="00964EF9">
        <w:rPr>
          <w:b/>
        </w:rPr>
        <w:lastRenderedPageBreak/>
        <w:t>Potential Benefits of Stem Cell Research for Alzheime</w:t>
      </w:r>
      <w:r w:rsidRPr="00964EF9">
        <w:rPr>
          <w:b/>
        </w:rPr>
        <w:t>r's Patients and Their Families</w:t>
      </w:r>
    </w:p>
    <w:p w:rsidR="00964EF9" w:rsidRDefault="00964EF9" w:rsidP="00964EF9">
      <w:pPr>
        <w:ind w:firstLine="720"/>
      </w:pPr>
      <w:r>
        <w:t xml:space="preserve">Alzheimer's disease is a brain degenerative condition that occurs in the old age. The condition is rarely present before the age of seventy years although there have been cases of younger age documented. The condition involves the degeneration of the brain cells so that the turnover of the generating new cells decreases and the already formed cells lose their function (Hunsberger et al., 2016). This results in impaired memory especially already made the memory. These people are unable to recall past events including their family members and places such as various streets which they have visited. There has been a lot of research regarding on how to reverse and manage patients with the condition but with little success. Pharmacotherapy has been tried but it has not been the success in managing the condition (Ager &amp; </w:t>
      </w:r>
      <w:proofErr w:type="spellStart"/>
      <w:r>
        <w:t>LaFerla</w:t>
      </w:r>
      <w:proofErr w:type="spellEnd"/>
      <w:r>
        <w:t xml:space="preserve">, 2016). The stem cells research if it is successful will be the breakthrough in addressing the issue. This is due to the fact that it will be a permanent solution for the condition. This will ensure that the degenerative condition is arrested before it becomes worse and therefore improve the prognosis of the patient. It also improves the day to day living of the patient since they are able to recall and do simple tasks on their own without the need for supervision or daily service needs (Ager &amp; </w:t>
      </w:r>
      <w:proofErr w:type="spellStart"/>
      <w:r>
        <w:t>LaFerla</w:t>
      </w:r>
      <w:proofErr w:type="spellEnd"/>
      <w:r>
        <w:t>, 2016). Moreover, the family will be better as they have no much to worry about concerning their member who may be having the condition. Moreover, those who are at risk of developing the condition can receive prophylaxis and prevent the actual occurrence. This saves the family the trouble of taking care of one of their own at home.</w:t>
      </w:r>
    </w:p>
    <w:p w:rsidR="00964EF9" w:rsidRDefault="00964EF9" w:rsidP="00964EF9">
      <w:pPr>
        <w:ind w:firstLine="720"/>
      </w:pPr>
    </w:p>
    <w:p w:rsidR="00964EF9" w:rsidRDefault="00964EF9" w:rsidP="00964EF9">
      <w:pPr>
        <w:ind w:firstLine="720"/>
      </w:pPr>
    </w:p>
    <w:p w:rsidR="00964EF9" w:rsidRDefault="00964EF9" w:rsidP="00964EF9">
      <w:pPr>
        <w:ind w:firstLine="720"/>
      </w:pPr>
    </w:p>
    <w:p w:rsidR="00964EF9" w:rsidRDefault="00964EF9" w:rsidP="00964EF9">
      <w:pPr>
        <w:ind w:firstLine="720"/>
      </w:pPr>
      <w:bookmarkStart w:id="0" w:name="_GoBack"/>
      <w:bookmarkEnd w:id="0"/>
    </w:p>
    <w:p w:rsidR="007E67CF" w:rsidRDefault="007E67CF" w:rsidP="00964EF9">
      <w:pPr>
        <w:jc w:val="center"/>
      </w:pPr>
      <w:r>
        <w:lastRenderedPageBreak/>
        <w:t>References</w:t>
      </w:r>
    </w:p>
    <w:p w:rsidR="00964EF9" w:rsidRDefault="00964EF9" w:rsidP="00964EF9">
      <w:pPr>
        <w:ind w:left="720" w:hanging="720"/>
      </w:pPr>
      <w:r w:rsidRPr="007E67CF">
        <w:t xml:space="preserve">Ager, R. R., &amp; </w:t>
      </w:r>
      <w:proofErr w:type="spellStart"/>
      <w:r w:rsidRPr="007E67CF">
        <w:t>LaFerla</w:t>
      </w:r>
      <w:proofErr w:type="spellEnd"/>
      <w:r w:rsidRPr="007E67CF">
        <w:t xml:space="preserve">, F. M. (2016). Stem cell therapy for </w:t>
      </w:r>
      <w:proofErr w:type="spellStart"/>
      <w:proofErr w:type="gramStart"/>
      <w:r w:rsidRPr="007E67CF">
        <w:t>alzheimer's</w:t>
      </w:r>
      <w:proofErr w:type="spellEnd"/>
      <w:proofErr w:type="gramEnd"/>
      <w:r w:rsidRPr="007E67CF">
        <w:t xml:space="preserve"> disease. </w:t>
      </w:r>
      <w:r w:rsidRPr="007E67CF">
        <w:rPr>
          <w:i/>
          <w:iCs/>
        </w:rPr>
        <w:t>Reviews in Cell Biology and Molecular Medicine</w:t>
      </w:r>
      <w:r w:rsidRPr="007E67CF">
        <w:t>.</w:t>
      </w:r>
    </w:p>
    <w:p w:rsidR="00964EF9" w:rsidRPr="007E67CF" w:rsidRDefault="00964EF9" w:rsidP="00964EF9">
      <w:pPr>
        <w:ind w:left="720" w:hanging="720"/>
      </w:pPr>
      <w:r w:rsidRPr="007E67CF">
        <w:t xml:space="preserve">Hunsberger, J. G., Rao, M., </w:t>
      </w:r>
      <w:proofErr w:type="spellStart"/>
      <w:r w:rsidRPr="007E67CF">
        <w:t>Kurtzberg</w:t>
      </w:r>
      <w:proofErr w:type="spellEnd"/>
      <w:r w:rsidRPr="007E67CF">
        <w:t xml:space="preserve">, J., </w:t>
      </w:r>
      <w:proofErr w:type="spellStart"/>
      <w:r w:rsidRPr="007E67CF">
        <w:t>Bulte</w:t>
      </w:r>
      <w:proofErr w:type="spellEnd"/>
      <w:r w:rsidRPr="007E67CF">
        <w:t xml:space="preserve">, J. W., </w:t>
      </w:r>
      <w:proofErr w:type="spellStart"/>
      <w:r w:rsidRPr="007E67CF">
        <w:t>Atala</w:t>
      </w:r>
      <w:proofErr w:type="spellEnd"/>
      <w:r w:rsidRPr="007E67CF">
        <w:t xml:space="preserve">, A., </w:t>
      </w:r>
      <w:proofErr w:type="spellStart"/>
      <w:r w:rsidRPr="007E67CF">
        <w:t>LaFerla</w:t>
      </w:r>
      <w:proofErr w:type="spellEnd"/>
      <w:r w:rsidRPr="007E67CF">
        <w:t>, F. M</w:t>
      </w:r>
      <w:proofErr w:type="gramStart"/>
      <w:r w:rsidRPr="007E67CF">
        <w:t>., ...</w:t>
      </w:r>
      <w:proofErr w:type="gramEnd"/>
      <w:r w:rsidRPr="007E67CF">
        <w:t xml:space="preserve"> &amp; </w:t>
      </w:r>
      <w:proofErr w:type="spellStart"/>
      <w:r w:rsidRPr="007E67CF">
        <w:t>Doraiswamy</w:t>
      </w:r>
      <w:proofErr w:type="spellEnd"/>
      <w:r w:rsidRPr="007E67CF">
        <w:t xml:space="preserve">, P. M. (2016). Accelerating stem cell trials for Alzheimer's disease. </w:t>
      </w:r>
      <w:r w:rsidRPr="007E67CF">
        <w:rPr>
          <w:i/>
          <w:iCs/>
        </w:rPr>
        <w:t>The Lancet Neurology</w:t>
      </w:r>
      <w:r w:rsidRPr="007E67CF">
        <w:t xml:space="preserve">, </w:t>
      </w:r>
      <w:r w:rsidRPr="007E67CF">
        <w:rPr>
          <w:i/>
          <w:iCs/>
        </w:rPr>
        <w:t>15</w:t>
      </w:r>
      <w:r w:rsidRPr="007E67CF">
        <w:t>(2), 219-230.</w:t>
      </w:r>
    </w:p>
    <w:p w:rsidR="007E67CF" w:rsidRPr="007E67CF" w:rsidRDefault="007E67CF" w:rsidP="007E67CF"/>
    <w:p w:rsidR="007E67CF" w:rsidRDefault="007E67CF"/>
    <w:p w:rsidR="007E67CF" w:rsidRDefault="007E67CF"/>
    <w:p w:rsidR="00282E9E" w:rsidRDefault="00282E9E"/>
    <w:p w:rsidR="00282E9E" w:rsidRDefault="00282E9E"/>
    <w:p w:rsidR="00282E9E" w:rsidRDefault="00282E9E"/>
    <w:sectPr w:rsidR="00282E9E" w:rsidSect="00964E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C56" w:rsidRDefault="00F30C56" w:rsidP="00964EF9">
      <w:pPr>
        <w:spacing w:line="240" w:lineRule="auto"/>
      </w:pPr>
      <w:r>
        <w:separator/>
      </w:r>
    </w:p>
  </w:endnote>
  <w:endnote w:type="continuationSeparator" w:id="0">
    <w:p w:rsidR="00F30C56" w:rsidRDefault="00F30C56" w:rsidP="00964E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C56" w:rsidRDefault="00F30C56" w:rsidP="00964EF9">
      <w:pPr>
        <w:spacing w:line="240" w:lineRule="auto"/>
      </w:pPr>
      <w:r>
        <w:separator/>
      </w:r>
    </w:p>
  </w:footnote>
  <w:footnote w:type="continuationSeparator" w:id="0">
    <w:p w:rsidR="00F30C56" w:rsidRDefault="00F30C56" w:rsidP="00964E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EF9" w:rsidRDefault="00964EF9">
    <w:pPr>
      <w:pStyle w:val="Header"/>
      <w:jc w:val="right"/>
    </w:pPr>
    <w:r>
      <w:t>8</w:t>
    </w:r>
    <w:r>
      <w:rPr>
        <w:vertAlign w:val="superscript"/>
      </w:rPr>
      <w:t xml:space="preserve">TH </w:t>
    </w:r>
    <w:r>
      <w:t xml:space="preserve">DISCUSSION </w:t>
    </w:r>
    <w:r>
      <w:t xml:space="preserve">                                                                                                                        </w:t>
    </w:r>
    <w:sdt>
      <w:sdtPr>
        <w:id w:val="-1577967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964EF9" w:rsidRDefault="00964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EF9" w:rsidRDefault="00964EF9">
    <w:pPr>
      <w:pStyle w:val="Header"/>
      <w:jc w:val="right"/>
    </w:pPr>
    <w:r>
      <w:t>Running head: 8</w:t>
    </w:r>
    <w:r>
      <w:rPr>
        <w:vertAlign w:val="superscript"/>
      </w:rPr>
      <w:t xml:space="preserve">TH </w:t>
    </w:r>
    <w:r>
      <w:t xml:space="preserve">DISCUSSION                                                                                             </w:t>
    </w:r>
    <w:sdt>
      <w:sdtPr>
        <w:id w:val="-13598197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64EF9" w:rsidRDefault="00964E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E9E"/>
    <w:rsid w:val="00282E9E"/>
    <w:rsid w:val="007E67CF"/>
    <w:rsid w:val="00964EF9"/>
    <w:rsid w:val="009779B8"/>
    <w:rsid w:val="00F3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AEBE8-5CB3-4700-A2D6-EE7EDC730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EF9"/>
    <w:pPr>
      <w:tabs>
        <w:tab w:val="center" w:pos="4680"/>
        <w:tab w:val="right" w:pos="9360"/>
      </w:tabs>
      <w:spacing w:line="240" w:lineRule="auto"/>
    </w:pPr>
  </w:style>
  <w:style w:type="character" w:customStyle="1" w:styleId="HeaderChar">
    <w:name w:val="Header Char"/>
    <w:basedOn w:val="DefaultParagraphFont"/>
    <w:link w:val="Header"/>
    <w:uiPriority w:val="99"/>
    <w:rsid w:val="00964EF9"/>
  </w:style>
  <w:style w:type="paragraph" w:styleId="Footer">
    <w:name w:val="footer"/>
    <w:basedOn w:val="Normal"/>
    <w:link w:val="FooterChar"/>
    <w:uiPriority w:val="99"/>
    <w:unhideWhenUsed/>
    <w:rsid w:val="00964EF9"/>
    <w:pPr>
      <w:tabs>
        <w:tab w:val="center" w:pos="4680"/>
        <w:tab w:val="right" w:pos="9360"/>
      </w:tabs>
      <w:spacing w:line="240" w:lineRule="auto"/>
    </w:pPr>
  </w:style>
  <w:style w:type="character" w:customStyle="1" w:styleId="FooterChar">
    <w:name w:val="Footer Char"/>
    <w:basedOn w:val="DefaultParagraphFont"/>
    <w:link w:val="Footer"/>
    <w:uiPriority w:val="99"/>
    <w:rsid w:val="00964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5705">
      <w:bodyDiv w:val="1"/>
      <w:marLeft w:val="0"/>
      <w:marRight w:val="0"/>
      <w:marTop w:val="0"/>
      <w:marBottom w:val="0"/>
      <w:divBdr>
        <w:top w:val="none" w:sz="0" w:space="0" w:color="auto"/>
        <w:left w:val="none" w:sz="0" w:space="0" w:color="auto"/>
        <w:bottom w:val="none" w:sz="0" w:space="0" w:color="auto"/>
        <w:right w:val="none" w:sz="0" w:space="0" w:color="auto"/>
      </w:divBdr>
      <w:divsChild>
        <w:div w:id="198051120">
          <w:marLeft w:val="0"/>
          <w:marRight w:val="0"/>
          <w:marTop w:val="0"/>
          <w:marBottom w:val="0"/>
          <w:divBdr>
            <w:top w:val="none" w:sz="0" w:space="0" w:color="auto"/>
            <w:left w:val="none" w:sz="0" w:space="0" w:color="auto"/>
            <w:bottom w:val="none" w:sz="0" w:space="0" w:color="auto"/>
            <w:right w:val="none" w:sz="0" w:space="0" w:color="auto"/>
          </w:divBdr>
        </w:div>
      </w:divsChild>
    </w:div>
    <w:div w:id="441650418">
      <w:bodyDiv w:val="1"/>
      <w:marLeft w:val="0"/>
      <w:marRight w:val="0"/>
      <w:marTop w:val="0"/>
      <w:marBottom w:val="0"/>
      <w:divBdr>
        <w:top w:val="none" w:sz="0" w:space="0" w:color="auto"/>
        <w:left w:val="none" w:sz="0" w:space="0" w:color="auto"/>
        <w:bottom w:val="none" w:sz="0" w:space="0" w:color="auto"/>
        <w:right w:val="none" w:sz="0" w:space="0" w:color="auto"/>
      </w:divBdr>
      <w:divsChild>
        <w:div w:id="322855733">
          <w:marLeft w:val="0"/>
          <w:marRight w:val="0"/>
          <w:marTop w:val="0"/>
          <w:marBottom w:val="0"/>
          <w:divBdr>
            <w:top w:val="none" w:sz="0" w:space="0" w:color="auto"/>
            <w:left w:val="none" w:sz="0" w:space="0" w:color="auto"/>
            <w:bottom w:val="none" w:sz="0" w:space="0" w:color="auto"/>
            <w:right w:val="none" w:sz="0" w:space="0" w:color="auto"/>
          </w:divBdr>
        </w:div>
      </w:divsChild>
    </w:div>
    <w:div w:id="515585411">
      <w:bodyDiv w:val="1"/>
      <w:marLeft w:val="0"/>
      <w:marRight w:val="0"/>
      <w:marTop w:val="0"/>
      <w:marBottom w:val="0"/>
      <w:divBdr>
        <w:top w:val="none" w:sz="0" w:space="0" w:color="auto"/>
        <w:left w:val="none" w:sz="0" w:space="0" w:color="auto"/>
        <w:bottom w:val="none" w:sz="0" w:space="0" w:color="auto"/>
        <w:right w:val="none" w:sz="0" w:space="0" w:color="auto"/>
      </w:divBdr>
      <w:divsChild>
        <w:div w:id="2100639005">
          <w:marLeft w:val="0"/>
          <w:marRight w:val="0"/>
          <w:marTop w:val="0"/>
          <w:marBottom w:val="0"/>
          <w:divBdr>
            <w:top w:val="none" w:sz="0" w:space="0" w:color="auto"/>
            <w:left w:val="none" w:sz="0" w:space="0" w:color="auto"/>
            <w:bottom w:val="none" w:sz="0" w:space="0" w:color="auto"/>
            <w:right w:val="none" w:sz="0" w:space="0" w:color="auto"/>
          </w:divBdr>
        </w:div>
      </w:divsChild>
    </w:div>
    <w:div w:id="2134906584">
      <w:bodyDiv w:val="1"/>
      <w:marLeft w:val="0"/>
      <w:marRight w:val="0"/>
      <w:marTop w:val="0"/>
      <w:marBottom w:val="0"/>
      <w:divBdr>
        <w:top w:val="none" w:sz="0" w:space="0" w:color="auto"/>
        <w:left w:val="none" w:sz="0" w:space="0" w:color="auto"/>
        <w:bottom w:val="none" w:sz="0" w:space="0" w:color="auto"/>
        <w:right w:val="none" w:sz="0" w:space="0" w:color="auto"/>
      </w:divBdr>
      <w:divsChild>
        <w:div w:id="1824007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2018-01-29T11:21:00Z</dcterms:created>
  <dcterms:modified xsi:type="dcterms:W3CDTF">2018-01-29T11:41:00Z</dcterms:modified>
</cp:coreProperties>
</file>